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7230"/>
      </w:tblGrid>
      <w:tr w:rsidR="006370D2" w:rsidTr="00F82DB0">
        <w:trPr>
          <w:trHeight w:val="1276"/>
          <w:jc w:val="center"/>
        </w:trPr>
        <w:tc>
          <w:tcPr>
            <w:tcW w:w="1932" w:type="dxa"/>
            <w:hideMark/>
          </w:tcPr>
          <w:p w:rsidR="006370D2" w:rsidRDefault="006370D2" w:rsidP="00F82DB0">
            <w:pPr>
              <w:pStyle w:val="SEQUESTR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109A6175" wp14:editId="0D998160">
                  <wp:extent cx="714375" cy="1123950"/>
                  <wp:effectExtent l="0" t="0" r="9525" b="0"/>
                  <wp:docPr id="1" name="Immagine 1" descr="https://upload.wikimedia.org/wikipedia/it/b/ba/Frascati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it/b/ba/Frascati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6370D2" w:rsidRDefault="006370D2" w:rsidP="00F82DB0">
            <w:pPr>
              <w:tabs>
                <w:tab w:val="right" w:pos="6691"/>
              </w:tabs>
              <w:jc w:val="both"/>
              <w:rPr>
                <w:rFonts w:ascii="Book Antiqua" w:hAnsi="Book Antiqua"/>
                <w:sz w:val="48"/>
                <w:szCs w:val="48"/>
              </w:rPr>
            </w:pPr>
            <w:r>
              <w:rPr>
                <w:rFonts w:ascii="Book Antiqua" w:hAnsi="Book Antiqua"/>
                <w:sz w:val="48"/>
                <w:szCs w:val="48"/>
              </w:rPr>
              <w:t xml:space="preserve">        COMUNE DI FRASCATI</w:t>
            </w:r>
          </w:p>
          <w:p w:rsidR="006370D2" w:rsidRDefault="006370D2" w:rsidP="00F82DB0">
            <w:pPr>
              <w:tabs>
                <w:tab w:val="right" w:pos="6691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CITTÀ METROPOLITANA DI ROMA CAPITALE</w:t>
            </w:r>
          </w:p>
          <w:p w:rsidR="006370D2" w:rsidRDefault="006370D2" w:rsidP="00F82DB0">
            <w:pPr>
              <w:pStyle w:val="SEQUESTR"/>
              <w:tabs>
                <w:tab w:val="right" w:pos="6691"/>
              </w:tabs>
              <w:jc w:val="center"/>
              <w:rPr>
                <w:rFonts w:ascii="Book Antiqua" w:hAnsi="Book Antiqua"/>
                <w:sz w:val="20"/>
              </w:rPr>
            </w:pPr>
          </w:p>
          <w:p w:rsidR="006370D2" w:rsidRDefault="006370D2" w:rsidP="00F82DB0">
            <w:pPr>
              <w:pStyle w:val="SEQUESTR"/>
              <w:tabs>
                <w:tab w:val="right" w:pos="6691"/>
              </w:tabs>
              <w:jc w:val="center"/>
              <w:rPr>
                <w:rFonts w:ascii="Book Antiqua" w:hAnsi="Book Antiqua"/>
                <w:sz w:val="24"/>
              </w:rPr>
            </w:pPr>
          </w:p>
        </w:tc>
      </w:tr>
    </w:tbl>
    <w:p w:rsidR="00174A32" w:rsidRDefault="00753409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CONVEGNO</w:t>
      </w:r>
      <w:bookmarkStart w:id="0" w:name="_GoBack"/>
      <w:bookmarkEnd w:id="0"/>
      <w:r w:rsidR="004F0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5 maggio 2017</w:t>
      </w:r>
    </w:p>
    <w:p w:rsidR="004F08B2" w:rsidRPr="004F08B2" w:rsidRDefault="004F08B2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4F08B2">
        <w:rPr>
          <w:rFonts w:ascii="Times New Roman" w:eastAsia="Times New Roman" w:hAnsi="Times New Roman" w:cs="Times New Roman"/>
          <w:b/>
          <w:color w:val="000000"/>
          <w:lang w:eastAsia="it-IT"/>
        </w:rPr>
        <w:t>Teatro Istituto Salesiano Villa Sora</w:t>
      </w:r>
    </w:p>
    <w:p w:rsidR="004F08B2" w:rsidRDefault="004F08B2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4F08B2">
        <w:rPr>
          <w:rFonts w:ascii="Times New Roman" w:eastAsia="Times New Roman" w:hAnsi="Times New Roman" w:cs="Times New Roman"/>
          <w:b/>
          <w:color w:val="000000"/>
          <w:lang w:eastAsia="it-IT"/>
        </w:rPr>
        <w:t>Via Tuscolana 5 -00044 Frascati</w:t>
      </w:r>
    </w:p>
    <w:p w:rsidR="004F08B2" w:rsidRDefault="00043AB8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o</w:t>
      </w:r>
      <w:r w:rsidR="00757FBD">
        <w:rPr>
          <w:rFonts w:ascii="Times New Roman" w:eastAsia="Times New Roman" w:hAnsi="Times New Roman" w:cs="Times New Roman"/>
          <w:b/>
          <w:color w:val="000000"/>
          <w:lang w:eastAsia="it-IT"/>
        </w:rPr>
        <w:t>re 16</w:t>
      </w:r>
      <w:r w:rsidR="009C3E8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:00 </w:t>
      </w:r>
    </w:p>
    <w:p w:rsidR="00757FBD" w:rsidRPr="004F08B2" w:rsidRDefault="00757FBD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FC18F4" w:rsidRPr="00D32E08" w:rsidRDefault="00174A32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  <w:r w:rsidRPr="00D32E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D32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“INIZIATIVA E CREATIVITA’ NELL’IMPRENDITORIA GIOVANILE: RISORSE E CRITICITA’, IL RISCHIO DI USURA”</w:t>
      </w:r>
    </w:p>
    <w:p w:rsidR="00FC18F4" w:rsidRPr="00D32E08" w:rsidRDefault="00FC18F4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:rsidR="00FC18F4" w:rsidRDefault="00120A98" w:rsidP="00FC18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20A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Saluto del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FC1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Dott. Bruno Strati</w:t>
      </w:r>
      <w:r w:rsidR="00FC18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Commissario Straordinario del Comune di Frascati;</w:t>
      </w:r>
    </w:p>
    <w:p w:rsidR="00FC18F4" w:rsidRDefault="00FC18F4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C18F4" w:rsidRDefault="00FC18F4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*******</w:t>
      </w:r>
    </w:p>
    <w:p w:rsidR="00174A32" w:rsidRDefault="00174A32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757F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INTERVENTI</w:t>
      </w:r>
    </w:p>
    <w:p w:rsidR="003F41C4" w:rsidRPr="003F41C4" w:rsidRDefault="003F41C4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FC18F4" w:rsidRPr="00FC18F4" w:rsidRDefault="00FC18F4" w:rsidP="00FC18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Tiziano Onesti </w:t>
      </w:r>
      <w:r>
        <w:rPr>
          <w:rFonts w:ascii="Times New Roman" w:hAnsi="Times New Roman" w:cs="Times New Roman"/>
          <w:sz w:val="24"/>
          <w:szCs w:val="24"/>
        </w:rPr>
        <w:t>Professore Ordinario di Economia Aziendale presso l’Università degli Studi di Roma Tre,</w:t>
      </w:r>
      <w:r w:rsidR="00FF7693">
        <w:rPr>
          <w:rFonts w:ascii="Times New Roman" w:hAnsi="Times New Roman" w:cs="Times New Roman"/>
          <w:sz w:val="24"/>
          <w:szCs w:val="24"/>
        </w:rPr>
        <w:t xml:space="preserve"> Presidente di Trenitalia </w:t>
      </w:r>
      <w:proofErr w:type="spellStart"/>
      <w:r w:rsidR="00FF7693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="00FF7693">
        <w:rPr>
          <w:rFonts w:ascii="Times New Roman" w:hAnsi="Times New Roman" w:cs="Times New Roman"/>
          <w:sz w:val="24"/>
          <w:szCs w:val="24"/>
        </w:rPr>
        <w:t>:</w:t>
      </w:r>
    </w:p>
    <w:p w:rsidR="00FC18F4" w:rsidRDefault="00757FBD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="00FC18F4" w:rsidRPr="00FC18F4">
        <w:rPr>
          <w:rFonts w:ascii="Times New Roman" w:hAnsi="Times New Roman" w:cs="Times New Roman"/>
          <w:i/>
          <w:sz w:val="24"/>
          <w:szCs w:val="24"/>
        </w:rPr>
        <w:t xml:space="preserve">Nuovi ambiti di </w:t>
      </w:r>
      <w:r w:rsidR="009C015D">
        <w:rPr>
          <w:rFonts w:ascii="Times New Roman" w:hAnsi="Times New Roman" w:cs="Times New Roman"/>
          <w:i/>
          <w:sz w:val="24"/>
          <w:szCs w:val="24"/>
        </w:rPr>
        <w:t>s</w:t>
      </w:r>
      <w:r w:rsidR="00FC18F4" w:rsidRPr="00FC18F4">
        <w:rPr>
          <w:rFonts w:ascii="Times New Roman" w:hAnsi="Times New Roman" w:cs="Times New Roman"/>
          <w:i/>
          <w:sz w:val="24"/>
          <w:szCs w:val="24"/>
        </w:rPr>
        <w:t>viluppo per le imprese giovanili: un focus sulle risorse del territorio. I fattori fondamentali per la competitività dell’Impresa, le criticità</w:t>
      </w:r>
      <w:r w:rsidR="00FC18F4" w:rsidRPr="00FC18F4">
        <w:rPr>
          <w:rFonts w:ascii="Times New Roman" w:hAnsi="Times New Roman" w:cs="Times New Roman"/>
          <w:sz w:val="24"/>
          <w:szCs w:val="24"/>
        </w:rPr>
        <w:t>”;</w:t>
      </w:r>
    </w:p>
    <w:p w:rsidR="00425118" w:rsidRDefault="00425118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5118" w:rsidRPr="00F956A2" w:rsidRDefault="00425118" w:rsidP="0042511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3F4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Dott.ssa Cristina Mariti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, </w:t>
      </w:r>
      <w:r w:rsidRPr="003F41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Sociologa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DD0A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Già </w:t>
      </w:r>
      <w:r w:rsidR="00F956A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Collaboratrice </w:t>
      </w:r>
      <w:r w:rsidR="002B08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presso il </w:t>
      </w:r>
      <w:r w:rsidR="00F956A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Dipartimento di Sociologia </w:t>
      </w:r>
      <w:r w:rsidRPr="00F956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Università </w:t>
      </w:r>
      <w:r w:rsidR="00F956A2" w:rsidRPr="00F956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56A2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Studi</w:t>
      </w:r>
      <w:r w:rsidRPr="00F956A2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F956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956A2">
        <w:rPr>
          <w:rFonts w:ascii="Times New Roman" w:eastAsia="Times New Roman" w:hAnsi="Times New Roman" w:cs="Times New Roman"/>
          <w:sz w:val="24"/>
          <w:szCs w:val="24"/>
          <w:lang w:eastAsia="it-IT"/>
        </w:rPr>
        <w:t>La Sapienza” di Roma</w:t>
      </w:r>
      <w:r w:rsidR="00FF769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25118" w:rsidRPr="00736EE5" w:rsidRDefault="00DD0A64" w:rsidP="00425118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i/>
        </w:rPr>
        <w:t>“</w:t>
      </w:r>
      <w:r w:rsidR="00736EE5" w:rsidRPr="00736EE5">
        <w:rPr>
          <w:rFonts w:ascii="Times New Roman" w:hAnsi="Times New Roman" w:cs="Times New Roman"/>
          <w:i/>
        </w:rPr>
        <w:t>Giovani imprenditori, formazione, senso della legalità, rischi: una corsa a ostacoli?</w:t>
      </w:r>
      <w:r>
        <w:rPr>
          <w:rFonts w:ascii="Times New Roman" w:hAnsi="Times New Roman" w:cs="Times New Roman"/>
          <w:i/>
        </w:rPr>
        <w:t>”</w:t>
      </w:r>
    </w:p>
    <w:p w:rsidR="00FC18F4" w:rsidRPr="00736EE5" w:rsidRDefault="00FC18F4" w:rsidP="00FC18F4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:rsidR="00FC18F4" w:rsidRDefault="00FC18F4" w:rsidP="00FC18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Dott. Massimo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Morais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Sportello Intercomunale antiusura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sovraindebitamento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Città</w:t>
      </w:r>
      <w:r w:rsidR="00FF76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Metropolitana di Roma Capitale:</w:t>
      </w:r>
      <w:r w:rsidR="00A644E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C18F4" w:rsidRDefault="00757FBD" w:rsidP="00FC18F4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8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FC18F4" w:rsidRPr="00174A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Le risorse di rete del territorio nell’attività di supporto e di prevenzione del </w:t>
      </w:r>
      <w:proofErr w:type="spellStart"/>
      <w:r w:rsidR="00FC18F4" w:rsidRPr="00174A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sovraindebitamento</w:t>
      </w:r>
      <w:proofErr w:type="spellEnd"/>
      <w:r w:rsidR="00FC18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”.</w:t>
      </w:r>
    </w:p>
    <w:p w:rsidR="00120A98" w:rsidRDefault="00120A98" w:rsidP="00FC18F4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F7693" w:rsidRPr="00A64160" w:rsidRDefault="00FF7693" w:rsidP="00FF769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432A">
        <w:rPr>
          <w:rFonts w:ascii="Times New Roman" w:hAnsi="Times New Roman" w:cs="Times New Roman"/>
          <w:b/>
          <w:sz w:val="24"/>
          <w:szCs w:val="24"/>
        </w:rPr>
        <w:t>Tenente Colonnello Giuseppe Pastorelli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A432A">
        <w:rPr>
          <w:rFonts w:ascii="Times New Roman" w:hAnsi="Times New Roman" w:cs="Times New Roman"/>
          <w:sz w:val="24"/>
          <w:szCs w:val="24"/>
        </w:rPr>
        <w:t>Comandante d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A64160">
        <w:rPr>
          <w:rFonts w:ascii="Times New Roman" w:hAnsi="Times New Roman" w:cs="Times New Roman"/>
          <w:sz w:val="24"/>
          <w:szCs w:val="24"/>
        </w:rPr>
        <w:t>Gruppo della Guardia di Finanza di Frascati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:rsidR="00120A98" w:rsidRPr="00F85B91" w:rsidRDefault="00F85B91" w:rsidP="00FC18F4">
      <w:pPr>
        <w:pStyle w:val="Paragrafoelenc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85B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“Usura e Criminalità” </w:t>
      </w:r>
    </w:p>
    <w:p w:rsidR="00F85B91" w:rsidRDefault="00F85B91" w:rsidP="00FC18F4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20A98" w:rsidRPr="00FC18F4" w:rsidRDefault="00120A98" w:rsidP="00120A9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Prefetto </w:t>
      </w:r>
      <w:r w:rsidR="00425118">
        <w:rPr>
          <w:rFonts w:ascii="Times New Roman" w:hAnsi="Times New Roman" w:cs="Times New Roman"/>
          <w:b/>
          <w:sz w:val="24"/>
          <w:szCs w:val="24"/>
        </w:rPr>
        <w:t xml:space="preserve">Dott. </w:t>
      </w:r>
      <w:r>
        <w:rPr>
          <w:rFonts w:ascii="Times New Roman" w:hAnsi="Times New Roman" w:cs="Times New Roman"/>
          <w:b/>
          <w:sz w:val="24"/>
          <w:szCs w:val="24"/>
        </w:rPr>
        <w:t>Domenico Cuttaia</w:t>
      </w:r>
      <w:r>
        <w:rPr>
          <w:rFonts w:ascii="Times New Roman" w:hAnsi="Times New Roman" w:cs="Times New Roman"/>
          <w:sz w:val="24"/>
          <w:szCs w:val="24"/>
        </w:rPr>
        <w:t xml:space="preserve"> Commissario del Governo per il coordinamento delle ini</w:t>
      </w:r>
      <w:r w:rsidR="00FF7693">
        <w:rPr>
          <w:rFonts w:ascii="Times New Roman" w:hAnsi="Times New Roman" w:cs="Times New Roman"/>
          <w:sz w:val="24"/>
          <w:szCs w:val="24"/>
        </w:rPr>
        <w:t xml:space="preserve">ziative Antiracket </w:t>
      </w:r>
      <w:proofErr w:type="spellStart"/>
      <w:r w:rsidR="00FF769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FF7693">
        <w:rPr>
          <w:rFonts w:ascii="Times New Roman" w:hAnsi="Times New Roman" w:cs="Times New Roman"/>
          <w:sz w:val="24"/>
          <w:szCs w:val="24"/>
        </w:rPr>
        <w:t xml:space="preserve"> Antiusura:</w:t>
      </w:r>
    </w:p>
    <w:p w:rsidR="00120A98" w:rsidRPr="00FC18F4" w:rsidRDefault="00120A98" w:rsidP="00120A98">
      <w:pPr>
        <w:pStyle w:val="Paragrafoelenco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FC18F4">
        <w:rPr>
          <w:rFonts w:ascii="Times New Roman" w:hAnsi="Times New Roman" w:cs="Times New Roman"/>
          <w:i/>
          <w:sz w:val="24"/>
          <w:szCs w:val="24"/>
        </w:rPr>
        <w:t>“L’</w:t>
      </w:r>
      <w:r>
        <w:rPr>
          <w:rFonts w:ascii="Times New Roman" w:hAnsi="Times New Roman" w:cs="Times New Roman"/>
          <w:i/>
          <w:sz w:val="24"/>
          <w:szCs w:val="24"/>
        </w:rPr>
        <w:t>esercizio degli strumenti criminali come condizionamento della libertà imprenditoriale, le iniziative del Governo per il contrasto del fenomeno del</w:t>
      </w:r>
      <w:r w:rsidR="00FF7693">
        <w:rPr>
          <w:rFonts w:ascii="Times New Roman" w:hAnsi="Times New Roman" w:cs="Times New Roman"/>
          <w:i/>
          <w:sz w:val="24"/>
          <w:szCs w:val="24"/>
        </w:rPr>
        <w:t>l’usura e del racket.</w:t>
      </w:r>
    </w:p>
    <w:p w:rsidR="00174A32" w:rsidRDefault="00174A32" w:rsidP="00FC18F4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74A32" w:rsidRPr="00757FBD" w:rsidRDefault="00757FBD" w:rsidP="0021117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F6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Dibattito conclusivo</w:t>
      </w:r>
    </w:p>
    <w:sectPr w:rsidR="00174A32" w:rsidRPr="00757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10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A1"/>
    <w:multiLevelType w:val="hybridMultilevel"/>
    <w:tmpl w:val="3FE20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4"/>
    <w:rsid w:val="00043AB8"/>
    <w:rsid w:val="00120A98"/>
    <w:rsid w:val="00174A32"/>
    <w:rsid w:val="002B0836"/>
    <w:rsid w:val="003F41C4"/>
    <w:rsid w:val="00425118"/>
    <w:rsid w:val="004F08B2"/>
    <w:rsid w:val="006370D2"/>
    <w:rsid w:val="00736EE5"/>
    <w:rsid w:val="00753409"/>
    <w:rsid w:val="00757FBD"/>
    <w:rsid w:val="007E2312"/>
    <w:rsid w:val="009B45B5"/>
    <w:rsid w:val="009C015D"/>
    <w:rsid w:val="009C3E8E"/>
    <w:rsid w:val="009F6998"/>
    <w:rsid w:val="00A45261"/>
    <w:rsid w:val="00A644E1"/>
    <w:rsid w:val="00B52FD3"/>
    <w:rsid w:val="00D32E08"/>
    <w:rsid w:val="00D8102F"/>
    <w:rsid w:val="00DD0A64"/>
    <w:rsid w:val="00F3058B"/>
    <w:rsid w:val="00F85B91"/>
    <w:rsid w:val="00F956A2"/>
    <w:rsid w:val="00FC18F4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7D22"/>
  <w15:docId w15:val="{B76BDB1C-1F4B-4DEE-AD6E-ACB5ADE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18F4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A32"/>
    <w:rPr>
      <w:rFonts w:ascii="Segoe UI" w:hAnsi="Segoe UI" w:cs="Segoe UI"/>
      <w:sz w:val="18"/>
      <w:szCs w:val="18"/>
    </w:rPr>
  </w:style>
  <w:style w:type="paragraph" w:customStyle="1" w:styleId="SEQUESTR">
    <w:name w:val="SEQUESTR"/>
    <w:basedOn w:val="Normale"/>
    <w:rsid w:val="006370D2"/>
    <w:pPr>
      <w:tabs>
        <w:tab w:val="left" w:pos="1134"/>
        <w:tab w:val="left" w:pos="1701"/>
        <w:tab w:val="left" w:pos="2268"/>
        <w:tab w:val="left" w:pos="5103"/>
        <w:tab w:val="left" w:pos="6237"/>
      </w:tabs>
      <w:spacing w:after="0" w:line="240" w:lineRule="auto"/>
      <w:jc w:val="both"/>
    </w:pPr>
    <w:rPr>
      <w:rFonts w:ascii="Courier 10 CPI" w:eastAsia="Times New Roman" w:hAnsi="Courier 10 CPI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it/b/ba/Frascati-Stemm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Frascati</dc:creator>
  <cp:lastModifiedBy>Comune Frascati</cp:lastModifiedBy>
  <cp:revision>16</cp:revision>
  <cp:lastPrinted>2017-04-19T10:23:00Z</cp:lastPrinted>
  <dcterms:created xsi:type="dcterms:W3CDTF">2017-04-20T06:11:00Z</dcterms:created>
  <dcterms:modified xsi:type="dcterms:W3CDTF">2017-04-24T12:11:00Z</dcterms:modified>
</cp:coreProperties>
</file>